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4B438" w14:textId="77777777" w:rsidR="003B3911" w:rsidRPr="00E62FBD" w:rsidRDefault="003B3911" w:rsidP="003B3911">
      <w:pPr>
        <w:pStyle w:val="StandardWeb"/>
        <w:pageBreakBefore/>
        <w:suppressAutoHyphens/>
        <w:spacing w:before="0" w:beforeAutospacing="0" w:after="0" w:afterAutospacing="0"/>
        <w:jc w:val="both"/>
        <w:rPr>
          <w:rStyle w:val="notranslate"/>
          <w:rFonts w:asciiTheme="minorHAnsi" w:eastAsia="Yu Gothic Medium" w:hAnsiTheme="minorHAnsi" w:cstheme="minorHAnsi"/>
          <w:b/>
          <w:color w:val="00A0E6"/>
          <w:sz w:val="36"/>
          <w:szCs w:val="22"/>
        </w:rPr>
      </w:pPr>
      <w:bookmarkStart w:id="0" w:name="_GoBack"/>
      <w:bookmarkEnd w:id="0"/>
      <w:r w:rsidRPr="00E62FBD">
        <w:rPr>
          <w:rStyle w:val="notranslate"/>
          <w:rFonts w:asciiTheme="minorHAnsi" w:eastAsia="Yu Gothic Medium" w:hAnsiTheme="minorHAnsi" w:cstheme="minorHAnsi"/>
          <w:b/>
          <w:color w:val="00A0E6"/>
          <w:sz w:val="36"/>
          <w:szCs w:val="22"/>
        </w:rPr>
        <w:t>WALD &amp; MENSCH</w:t>
      </w:r>
    </w:p>
    <w:p w14:paraId="3C928809" w14:textId="77777777" w:rsidR="003B3911" w:rsidRPr="00E62FBD" w:rsidRDefault="003B3911" w:rsidP="003B3911">
      <w:pPr>
        <w:suppressAutoHyphens/>
        <w:spacing w:after="0" w:line="240" w:lineRule="auto"/>
        <w:jc w:val="both"/>
        <w:rPr>
          <w:rFonts w:eastAsia="Yu Gothic Medium" w:cstheme="minorHAnsi"/>
          <w:b/>
          <w:color w:val="43A52F"/>
        </w:rPr>
      </w:pPr>
    </w:p>
    <w:p w14:paraId="5C7983E1" w14:textId="77777777" w:rsidR="003B3911" w:rsidRPr="00A51ED9" w:rsidRDefault="003B3911" w:rsidP="003B3911">
      <w:pPr>
        <w:suppressAutoHyphens/>
        <w:spacing w:after="0" w:line="240" w:lineRule="auto"/>
        <w:jc w:val="both"/>
        <w:rPr>
          <w:rFonts w:eastAsia="Yu Gothic Medium" w:cstheme="minorHAnsi"/>
          <w:b/>
          <w:color w:val="43A52F"/>
          <w:sz w:val="28"/>
        </w:rPr>
      </w:pPr>
      <w:r w:rsidRPr="00A51ED9">
        <w:rPr>
          <w:rFonts w:eastAsia="Yu Gothic Medium" w:cstheme="minorHAnsi"/>
          <w:b/>
          <w:color w:val="43A52F"/>
          <w:sz w:val="28"/>
        </w:rPr>
        <w:t>Deutschland ist ein Waldland</w:t>
      </w:r>
    </w:p>
    <w:p w14:paraId="3CC53AEF" w14:textId="77777777" w:rsidR="003B3911" w:rsidRPr="00A51ED9" w:rsidRDefault="003B3911" w:rsidP="003B3911">
      <w:pPr>
        <w:spacing w:line="240" w:lineRule="auto"/>
        <w:jc w:val="both"/>
        <w:rPr>
          <w:rFonts w:cstheme="minorHAnsi"/>
        </w:rPr>
      </w:pPr>
      <w:r w:rsidRPr="00A51ED9">
        <w:rPr>
          <w:rFonts w:cstheme="minorHAnsi"/>
        </w:rPr>
        <w:t xml:space="preserve">Die Deutschen lieben ihren Wald und das nicht ohne Grund. Deutschland war in seiner Geschichte immer ein Waldland und dies spiegelt sich auch in unserer Kultur wider. Ob bei der Erfindung des Buchdrucks oder beim Bau von Musikinstrumenten, ob in unseren Märchen und Liedern oder gar in Städtenamen, immer geht es direkt oder indirekt um den deutschen Wald, seine Bäume oder das Holz. Nach der großen Holzknappheit in Deutschland vor 300 Jahren wurde hier von Carl von </w:t>
      </w:r>
      <w:proofErr w:type="spellStart"/>
      <w:r w:rsidRPr="00A51ED9">
        <w:rPr>
          <w:rFonts w:cstheme="minorHAnsi"/>
        </w:rPr>
        <w:t>Carlowitz</w:t>
      </w:r>
      <w:proofErr w:type="spellEnd"/>
      <w:r w:rsidRPr="00A51ED9">
        <w:rPr>
          <w:rFonts w:cstheme="minorHAnsi"/>
        </w:rPr>
        <w:t xml:space="preserve"> das Prinzip der Nachhaltigkeit entwickelt: </w:t>
      </w:r>
      <w:r>
        <w:rPr>
          <w:rFonts w:cstheme="minorHAnsi"/>
        </w:rPr>
        <w:t>Den Wald in einem besseren Zustand als jetzt der nachfolgenden Generation zu übergeben</w:t>
      </w:r>
      <w:r w:rsidRPr="00A51ED9">
        <w:rPr>
          <w:rFonts w:cstheme="minorHAnsi"/>
        </w:rPr>
        <w:t>, ist in der Forstwirtschaft nach wie vor oberste Maxi</w:t>
      </w:r>
      <w:r>
        <w:rPr>
          <w:rFonts w:cstheme="minorHAnsi"/>
        </w:rPr>
        <w:t xml:space="preserve">me. Heute ist Deutschland zu 32% </w:t>
      </w:r>
      <w:r w:rsidRPr="00A51ED9">
        <w:rPr>
          <w:rFonts w:cstheme="minorHAnsi"/>
        </w:rPr>
        <w:t>bewaldet.</w:t>
      </w:r>
    </w:p>
    <w:p w14:paraId="7572C7C0" w14:textId="77777777" w:rsidR="003B3911" w:rsidRPr="00A51ED9" w:rsidRDefault="003B3911" w:rsidP="003B3911">
      <w:pPr>
        <w:suppressAutoHyphens/>
        <w:spacing w:after="0" w:line="240" w:lineRule="auto"/>
        <w:jc w:val="both"/>
        <w:rPr>
          <w:rFonts w:eastAsia="Yu Gothic Medium" w:cstheme="minorHAnsi"/>
          <w:b/>
          <w:color w:val="43A52F"/>
          <w:sz w:val="28"/>
        </w:rPr>
      </w:pPr>
      <w:r w:rsidRPr="00A51ED9">
        <w:rPr>
          <w:rFonts w:eastAsia="Yu Gothic Medium" w:cstheme="minorHAnsi"/>
          <w:b/>
          <w:color w:val="43A52F"/>
          <w:sz w:val="28"/>
        </w:rPr>
        <w:t>Waldfunktionen</w:t>
      </w:r>
    </w:p>
    <w:p w14:paraId="4F66044A" w14:textId="77777777" w:rsidR="003B3911" w:rsidRDefault="003B3911" w:rsidP="003B3911">
      <w:pPr>
        <w:spacing w:after="0" w:line="240" w:lineRule="auto"/>
        <w:jc w:val="both"/>
        <w:rPr>
          <w:rFonts w:eastAsia="Times New Roman" w:cstheme="minorHAnsi"/>
        </w:rPr>
      </w:pPr>
      <w:r w:rsidRPr="00A51ED9">
        <w:rPr>
          <w:rFonts w:eastAsia="Times New Roman" w:cstheme="minorHAnsi"/>
        </w:rPr>
        <w:t>Die Wälder erfüllen für unsere Gesellschaft vielfältige Nutz-, Schutz- und Erholungsfunktionen. Sie sind wichtige Lebensräume für Tiere und Pflanzen, sie schützen Boden, Wasser sowie Klima und reinigen die Luft. Neben dem nachwachsenden Rohstoff Holz stellen sie Pilze, Schmuckgrün und andere Produkte zur Verfügung. Nicht zuletzt sind sie ein bedeutender Erholungsraum.</w:t>
      </w:r>
    </w:p>
    <w:p w14:paraId="17BF6852" w14:textId="77777777" w:rsidR="003B3911" w:rsidRPr="00A51ED9" w:rsidRDefault="003B3911" w:rsidP="003B3911">
      <w:pPr>
        <w:spacing w:after="0" w:line="240" w:lineRule="auto"/>
        <w:jc w:val="both"/>
        <w:rPr>
          <w:rFonts w:eastAsia="Times New Roman" w:cstheme="minorHAnsi"/>
        </w:rPr>
      </w:pPr>
    </w:p>
    <w:p w14:paraId="2511D8AC" w14:textId="77777777" w:rsidR="003B3911" w:rsidRDefault="003B3911" w:rsidP="003B3911">
      <w:pPr>
        <w:spacing w:after="0" w:line="240" w:lineRule="auto"/>
        <w:jc w:val="both"/>
        <w:rPr>
          <w:rFonts w:eastAsia="Times New Roman" w:cstheme="minorHAnsi"/>
        </w:rPr>
      </w:pPr>
      <w:r w:rsidRPr="00A51ED9">
        <w:rPr>
          <w:rFonts w:eastAsia="Times New Roman" w:cstheme="minorHAnsi"/>
        </w:rPr>
        <w:t>Anders als Plantagen, in denen die Holzerzeugung Vorrang hat, oder z. B. Waldflächen, in denen Naturschutzziele Vorrang haben, bietet die auf dem weit überwiegenden Teil der Waldfläche Deutschlands umgesetzte multifunktionale Forstwirtschaft eine Vielzahl an Leistungen für die Volkswirtschaft und das Gemeinwohl auf gleicher Fläche. Die nachhaltige Forstwirtschaft sichert die Wälder und ihre Ökosystemleistungen auch für die Zukunft. Holzerzeugung, Naturschutz und Erholung sichern Arbeitsplätze und Wertschöpfung in ländlichen Räumen.</w:t>
      </w:r>
    </w:p>
    <w:p w14:paraId="38B211E1" w14:textId="77777777" w:rsidR="003B3911" w:rsidRPr="00A51ED9" w:rsidRDefault="003B3911" w:rsidP="003B3911">
      <w:pPr>
        <w:spacing w:after="0" w:line="240" w:lineRule="auto"/>
        <w:jc w:val="both"/>
        <w:rPr>
          <w:rFonts w:eastAsia="Times New Roman" w:cstheme="minorHAnsi"/>
        </w:rPr>
      </w:pPr>
    </w:p>
    <w:p w14:paraId="2264C4F3" w14:textId="77777777" w:rsidR="003B3911" w:rsidRPr="00A51ED9" w:rsidRDefault="003B3911" w:rsidP="003B3911">
      <w:pPr>
        <w:suppressAutoHyphens/>
        <w:spacing w:after="0" w:line="240" w:lineRule="auto"/>
        <w:jc w:val="both"/>
        <w:rPr>
          <w:rFonts w:eastAsia="Yu Gothic Medium" w:cstheme="minorHAnsi"/>
          <w:b/>
          <w:color w:val="43A52F"/>
          <w:sz w:val="28"/>
        </w:rPr>
      </w:pPr>
      <w:r w:rsidRPr="00A51ED9">
        <w:rPr>
          <w:rFonts w:eastAsia="Yu Gothic Medium" w:cstheme="minorHAnsi"/>
          <w:b/>
          <w:color w:val="43A52F"/>
          <w:sz w:val="28"/>
        </w:rPr>
        <w:t>Wasserhaushalt</w:t>
      </w:r>
    </w:p>
    <w:p w14:paraId="0EE45A73" w14:textId="77777777" w:rsidR="003B3911" w:rsidRDefault="003B3911" w:rsidP="003B3911">
      <w:pPr>
        <w:spacing w:after="0" w:line="240" w:lineRule="auto"/>
        <w:jc w:val="both"/>
        <w:rPr>
          <w:rFonts w:eastAsia="Times New Roman" w:cstheme="minorHAnsi"/>
        </w:rPr>
      </w:pPr>
      <w:r w:rsidRPr="00A51ED9">
        <w:rPr>
          <w:rFonts w:eastAsia="Times New Roman" w:cstheme="minorHAnsi"/>
        </w:rPr>
        <w:t xml:space="preserve">Über 40 </w:t>
      </w:r>
      <w:r>
        <w:rPr>
          <w:rFonts w:eastAsia="Times New Roman" w:cstheme="minorHAnsi"/>
        </w:rPr>
        <w:t>%</w:t>
      </w:r>
      <w:r w:rsidRPr="00A51ED9">
        <w:rPr>
          <w:rFonts w:eastAsia="Times New Roman" w:cstheme="minorHAnsi"/>
        </w:rPr>
        <w:t xml:space="preserve"> der Fläche der deutschen Wasserschutzgebiete liegen im Wald. Rund 2,1 Millionen Hektar (1 ha = 10.000 m</w:t>
      </w:r>
      <w:r w:rsidRPr="00A51ED9">
        <w:rPr>
          <w:rFonts w:eastAsia="Times New Roman" w:cstheme="minorHAnsi"/>
          <w:vertAlign w:val="superscript"/>
        </w:rPr>
        <w:t>2</w:t>
      </w:r>
      <w:r w:rsidRPr="00A51ED9">
        <w:rPr>
          <w:rFonts w:eastAsia="Times New Roman" w:cstheme="minorHAnsi"/>
        </w:rPr>
        <w:t>) Wald sind Trinkwasserschutzgebiet. Ein Hektar Waldboden kann bis zu drei Millionen Liter Wasser speichern und zurückhalten. In Hitzejahren tragen die Wälder daher ganz wesentlich zur Befeuchtung und Abkühlung der Umgebung bei.</w:t>
      </w:r>
    </w:p>
    <w:p w14:paraId="696E9BC8" w14:textId="77777777" w:rsidR="003B3911" w:rsidRPr="00A51ED9" w:rsidRDefault="003B3911" w:rsidP="003B3911">
      <w:pPr>
        <w:spacing w:after="0" w:line="240" w:lineRule="auto"/>
        <w:jc w:val="both"/>
        <w:rPr>
          <w:rFonts w:eastAsia="Times New Roman" w:cstheme="minorHAnsi"/>
        </w:rPr>
      </w:pPr>
    </w:p>
    <w:p w14:paraId="535B35BA" w14:textId="77777777" w:rsidR="003B3911" w:rsidRPr="00A51ED9" w:rsidRDefault="003B3911" w:rsidP="003B3911">
      <w:pPr>
        <w:suppressAutoHyphens/>
        <w:spacing w:after="0" w:line="240" w:lineRule="auto"/>
        <w:jc w:val="both"/>
        <w:rPr>
          <w:rFonts w:eastAsia="Yu Gothic Medium" w:cstheme="minorHAnsi"/>
          <w:b/>
          <w:color w:val="43A52F"/>
          <w:sz w:val="28"/>
        </w:rPr>
      </w:pPr>
      <w:r w:rsidRPr="00A51ED9">
        <w:rPr>
          <w:rFonts w:eastAsia="Yu Gothic Medium" w:cstheme="minorHAnsi"/>
          <w:b/>
          <w:color w:val="43A52F"/>
          <w:sz w:val="28"/>
        </w:rPr>
        <w:t>Luft</w:t>
      </w:r>
    </w:p>
    <w:p w14:paraId="6D28F3E3" w14:textId="77777777" w:rsidR="003B3911" w:rsidRDefault="003B3911" w:rsidP="003B3911">
      <w:pPr>
        <w:spacing w:after="0" w:line="240" w:lineRule="auto"/>
        <w:jc w:val="both"/>
        <w:rPr>
          <w:rFonts w:eastAsia="Times New Roman" w:cstheme="minorHAnsi"/>
        </w:rPr>
      </w:pPr>
      <w:r w:rsidRPr="00A51ED9">
        <w:rPr>
          <w:rFonts w:eastAsia="Times New Roman" w:cstheme="minorHAnsi"/>
        </w:rPr>
        <w:t>Bäume erzeugen Sauerstoff. Ein 100-jähriger Eichenwald nimmt pro Jahr und Hektar circa elf Tonnen Kohlendioxid aus der Luft auf und erzeugt daraus rund drei Tonnen Pflanzenmasse (Blätter, Rinde, Wurzeln, Blüten, Früchte, Holz) und bis zu acht Tonnen Sauerstoff. Insgesamt erzeugt der Wald in Deutschland etwa 25 bis 38 Millionen Tonnen Sauerstoff pro Jahr.</w:t>
      </w:r>
    </w:p>
    <w:p w14:paraId="57214B11" w14:textId="77777777" w:rsidR="003B3911" w:rsidRPr="00A51ED9" w:rsidRDefault="003B3911" w:rsidP="003B3911">
      <w:pPr>
        <w:spacing w:after="0" w:line="240" w:lineRule="auto"/>
        <w:jc w:val="both"/>
        <w:rPr>
          <w:rFonts w:eastAsia="Times New Roman" w:cstheme="minorHAnsi"/>
        </w:rPr>
      </w:pPr>
    </w:p>
    <w:p w14:paraId="3349B1E7" w14:textId="77777777" w:rsidR="003B3911" w:rsidRDefault="003B3911" w:rsidP="003B3911">
      <w:pPr>
        <w:spacing w:after="0" w:line="240" w:lineRule="auto"/>
        <w:jc w:val="both"/>
        <w:rPr>
          <w:rFonts w:eastAsia="Times New Roman" w:cstheme="minorHAnsi"/>
        </w:rPr>
      </w:pPr>
      <w:r w:rsidRPr="00A51ED9">
        <w:rPr>
          <w:rFonts w:eastAsia="Times New Roman" w:cstheme="minorHAnsi"/>
        </w:rPr>
        <w:t xml:space="preserve">Die Blätter und Nadeln der Bäume filtern Staub und Schadstoffe aus der Luft. Ein einziger Hektar Wald filtert pro Jahr bis zu 60 Tonnen Staub, daher ist die Luft im Wald besonders </w:t>
      </w:r>
      <w:proofErr w:type="spellStart"/>
      <w:r w:rsidRPr="00A51ED9">
        <w:rPr>
          <w:rFonts w:eastAsia="Times New Roman" w:cstheme="minorHAnsi"/>
        </w:rPr>
        <w:t>staubarm</w:t>
      </w:r>
      <w:proofErr w:type="spellEnd"/>
      <w:r w:rsidRPr="00A51ED9">
        <w:rPr>
          <w:rFonts w:eastAsia="Times New Roman" w:cstheme="minorHAnsi"/>
        </w:rPr>
        <w:t>: Sie enthält bis zu 100-mal weniger Staub als die Luft in Großstädten.</w:t>
      </w:r>
    </w:p>
    <w:p w14:paraId="2D3AC5E2" w14:textId="77777777" w:rsidR="003B3911" w:rsidRPr="00A51ED9" w:rsidRDefault="003B3911" w:rsidP="003B3911">
      <w:pPr>
        <w:spacing w:after="0" w:line="240" w:lineRule="auto"/>
        <w:jc w:val="both"/>
        <w:rPr>
          <w:rFonts w:eastAsia="Times New Roman" w:cstheme="minorHAnsi"/>
        </w:rPr>
      </w:pPr>
    </w:p>
    <w:p w14:paraId="42C63635" w14:textId="77777777" w:rsidR="003B3911" w:rsidRPr="00A51ED9" w:rsidRDefault="003B3911" w:rsidP="003B3911">
      <w:pPr>
        <w:suppressAutoHyphens/>
        <w:spacing w:after="0" w:line="240" w:lineRule="auto"/>
        <w:jc w:val="both"/>
        <w:rPr>
          <w:rFonts w:eastAsia="Yu Gothic Medium" w:cstheme="minorHAnsi"/>
          <w:b/>
          <w:color w:val="43A52F"/>
          <w:sz w:val="28"/>
        </w:rPr>
      </w:pPr>
      <w:r w:rsidRPr="00A51ED9">
        <w:rPr>
          <w:rFonts w:eastAsia="Yu Gothic Medium" w:cstheme="minorHAnsi"/>
          <w:b/>
          <w:color w:val="43A52F"/>
          <w:sz w:val="28"/>
        </w:rPr>
        <w:t>Wirtschaftsleistung</w:t>
      </w:r>
    </w:p>
    <w:p w14:paraId="491A778E" w14:textId="77777777" w:rsidR="003B3911" w:rsidRDefault="003B3911" w:rsidP="003B3911">
      <w:pPr>
        <w:spacing w:after="0" w:line="240" w:lineRule="auto"/>
        <w:jc w:val="both"/>
        <w:rPr>
          <w:rFonts w:eastAsia="Times New Roman" w:cstheme="minorHAnsi"/>
        </w:rPr>
      </w:pPr>
      <w:r w:rsidRPr="00A51ED9">
        <w:rPr>
          <w:rFonts w:eastAsia="Times New Roman" w:cstheme="minorHAnsi"/>
        </w:rPr>
        <w:t xml:space="preserve">Das nationale Cluster Forst und Holz umfasst alle vom Rohstoff Holz geprägten Wirtschaftsbereiche einschließlich Handel, Druckerei- und Verlagswesen. Dieser gesamte Wirtschaftsbereich bietet Einkommen für rund 2 Mio. Waldbesitzer sowie für rund 1,1 Millionen Beschäftigte (nur Forstwirtschaft: 64.000) in rund 125.000 Unternehmen. Im Jahr 2014 erwirtschafte es einen Umsatz von 178 Mrd. Euro bei einer </w:t>
      </w:r>
      <w:r w:rsidRPr="00A51ED9">
        <w:rPr>
          <w:rFonts w:eastAsia="Times New Roman" w:cstheme="minorHAnsi"/>
        </w:rPr>
        <w:lastRenderedPageBreak/>
        <w:t>Bruttowertschöpfung von 55 Mrd. Euro.</w:t>
      </w:r>
      <w:r w:rsidRPr="00A51ED9">
        <w:rPr>
          <w:rFonts w:eastAsia="Times New Roman" w:cstheme="minorHAnsi"/>
          <w:b/>
        </w:rPr>
        <w:t xml:space="preserve"> </w:t>
      </w:r>
      <w:r w:rsidRPr="00A51ED9">
        <w:rPr>
          <w:rFonts w:eastAsia="Times New Roman" w:cstheme="minorHAnsi"/>
        </w:rPr>
        <w:t>Damit zählt das Cluster Forst, Holz und Papier im Hinblick auf Umsatz und Arbeitsplätze zu den bedeutendsten Wirtschaftsbranchen in Deutschland.</w:t>
      </w:r>
    </w:p>
    <w:p w14:paraId="1769566F" w14:textId="77777777" w:rsidR="003B3911" w:rsidRPr="00A51ED9" w:rsidRDefault="003B3911" w:rsidP="003B3911">
      <w:pPr>
        <w:spacing w:after="0" w:line="240" w:lineRule="auto"/>
        <w:jc w:val="both"/>
        <w:rPr>
          <w:rFonts w:eastAsia="Times New Roman" w:cstheme="minorHAnsi"/>
        </w:rPr>
      </w:pPr>
    </w:p>
    <w:p w14:paraId="3F259D9E" w14:textId="77777777" w:rsidR="003B3911" w:rsidRDefault="003B3911" w:rsidP="003B3911">
      <w:pPr>
        <w:spacing w:after="0" w:line="240" w:lineRule="auto"/>
        <w:jc w:val="both"/>
        <w:rPr>
          <w:rFonts w:eastAsia="Times New Roman" w:cstheme="minorHAnsi"/>
        </w:rPr>
      </w:pPr>
      <w:r w:rsidRPr="00A51ED9">
        <w:rPr>
          <w:rFonts w:eastAsia="Times New Roman" w:cstheme="minorHAnsi"/>
        </w:rPr>
        <w:t>Der Staats-, Körperschafts- und Privatwald erzielen im Produktionsbereich „Holz und andere Erzeugnisse“ rund 430 Euro pro Hektar Ertrag.</w:t>
      </w:r>
    </w:p>
    <w:p w14:paraId="211C8034" w14:textId="77777777" w:rsidR="003B3911" w:rsidRPr="00A51ED9" w:rsidRDefault="003B3911" w:rsidP="003B3911">
      <w:pPr>
        <w:spacing w:after="0" w:line="240" w:lineRule="auto"/>
        <w:jc w:val="both"/>
        <w:rPr>
          <w:rFonts w:eastAsia="Times New Roman" w:cstheme="minorHAnsi"/>
        </w:rPr>
      </w:pPr>
    </w:p>
    <w:p w14:paraId="5D6F2182" w14:textId="77777777" w:rsidR="003B3911" w:rsidRPr="00A51ED9" w:rsidRDefault="003B3911" w:rsidP="003B3911">
      <w:pPr>
        <w:suppressAutoHyphens/>
        <w:spacing w:after="0" w:line="240" w:lineRule="auto"/>
        <w:jc w:val="both"/>
        <w:rPr>
          <w:rFonts w:eastAsia="Yu Gothic Medium" w:cstheme="minorHAnsi"/>
          <w:b/>
          <w:color w:val="43A52F"/>
          <w:sz w:val="28"/>
        </w:rPr>
      </w:pPr>
      <w:r w:rsidRPr="00A51ED9">
        <w:rPr>
          <w:rFonts w:eastAsia="Yu Gothic Medium" w:cstheme="minorHAnsi"/>
          <w:b/>
          <w:color w:val="43A52F"/>
          <w:sz w:val="28"/>
        </w:rPr>
        <w:t>Erholung, Freizeit und Gesundheit</w:t>
      </w:r>
    </w:p>
    <w:p w14:paraId="0B65512C" w14:textId="77777777" w:rsidR="003B3911" w:rsidRPr="00A51ED9" w:rsidRDefault="003B3911" w:rsidP="003B3911">
      <w:pPr>
        <w:spacing w:after="0" w:line="240" w:lineRule="auto"/>
        <w:jc w:val="both"/>
        <w:rPr>
          <w:rFonts w:eastAsia="Times New Roman" w:cstheme="minorHAnsi"/>
        </w:rPr>
      </w:pPr>
      <w:r w:rsidRPr="00A51ED9">
        <w:rPr>
          <w:rFonts w:eastAsia="Times New Roman" w:cstheme="minorHAnsi"/>
        </w:rPr>
        <w:t xml:space="preserve">In Deutschland darf der Wald zur Erholung betreten werden (§ 14 Bundeswaldgesetz). </w:t>
      </w:r>
    </w:p>
    <w:p w14:paraId="48E7A966" w14:textId="77777777" w:rsidR="003B3911" w:rsidRDefault="003B3911" w:rsidP="003B3911">
      <w:pPr>
        <w:spacing w:after="0" w:line="240" w:lineRule="auto"/>
        <w:jc w:val="both"/>
        <w:rPr>
          <w:rFonts w:eastAsia="Times New Roman" w:cstheme="minorHAnsi"/>
        </w:rPr>
      </w:pPr>
      <w:r w:rsidRPr="00A51ED9">
        <w:rPr>
          <w:rFonts w:eastAsia="Times New Roman" w:cstheme="minorHAnsi"/>
        </w:rPr>
        <w:t xml:space="preserve">Mehr als 55 Mio. Menschen in Deutschland (70 </w:t>
      </w:r>
      <w:r>
        <w:rPr>
          <w:rFonts w:eastAsia="Times New Roman" w:cstheme="minorHAnsi"/>
        </w:rPr>
        <w:t>%</w:t>
      </w:r>
      <w:r w:rsidRPr="00A51ED9">
        <w:rPr>
          <w:rFonts w:eastAsia="Times New Roman" w:cstheme="minorHAnsi"/>
        </w:rPr>
        <w:t xml:space="preserve"> der Bevölkerung) besuchen mindestens einmal im Jahr den Wald. Im Bevölkerungsdurchschnitt ergeben sich rund 28 Besuche pro Person und Jahr; jährlich gibt es in Deutschland schätzungsweise 2,3 Milliarden Waldbesuche. </w:t>
      </w:r>
    </w:p>
    <w:p w14:paraId="7A5A9288" w14:textId="77777777" w:rsidR="003B3911" w:rsidRPr="00A51ED9" w:rsidRDefault="003B3911" w:rsidP="003B3911">
      <w:pPr>
        <w:spacing w:after="0" w:line="240" w:lineRule="auto"/>
        <w:jc w:val="both"/>
        <w:rPr>
          <w:rFonts w:eastAsia="Times New Roman" w:cstheme="minorHAnsi"/>
        </w:rPr>
      </w:pPr>
    </w:p>
    <w:p w14:paraId="7FB45B7F" w14:textId="77777777" w:rsidR="003B3911" w:rsidRDefault="003B3911" w:rsidP="003B3911">
      <w:pPr>
        <w:spacing w:after="0" w:line="240" w:lineRule="auto"/>
        <w:jc w:val="both"/>
        <w:rPr>
          <w:rFonts w:eastAsia="Times New Roman" w:cstheme="minorHAnsi"/>
        </w:rPr>
      </w:pPr>
      <w:r w:rsidRPr="00A51ED9">
        <w:rPr>
          <w:rFonts w:eastAsia="Times New Roman" w:cstheme="minorHAnsi"/>
        </w:rPr>
        <w:t>Die Forstwirtschaft stellt mit Wegen und Waldparkplätzen eine Infrastruktur bereit, die den Waldbesuch in weiten Teilen überhaupt erst ermöglicht und angenehm macht. Rund 512.000 Kilometer Fahrwege und 62.000 Kilometer Fuß-, Reit- und Radwege erschließen den Wald.</w:t>
      </w:r>
    </w:p>
    <w:p w14:paraId="45270D26" w14:textId="77777777" w:rsidR="003B3911" w:rsidRPr="00A51ED9" w:rsidRDefault="003B3911" w:rsidP="003B3911">
      <w:pPr>
        <w:spacing w:after="0" w:line="240" w:lineRule="auto"/>
        <w:jc w:val="both"/>
        <w:rPr>
          <w:rFonts w:eastAsia="Times New Roman" w:cstheme="minorHAnsi"/>
          <w:color w:val="000000"/>
        </w:rPr>
      </w:pPr>
    </w:p>
    <w:p w14:paraId="063047F2" w14:textId="77777777" w:rsidR="003B3911" w:rsidRPr="00A51ED9" w:rsidRDefault="003B3911" w:rsidP="003B3911">
      <w:pPr>
        <w:spacing w:after="0" w:line="240" w:lineRule="auto"/>
        <w:jc w:val="both"/>
        <w:rPr>
          <w:rFonts w:eastAsia="Times New Roman" w:cstheme="minorHAnsi"/>
          <w:color w:val="000000"/>
        </w:rPr>
      </w:pPr>
      <w:r w:rsidRPr="00A51ED9">
        <w:rPr>
          <w:rFonts w:eastAsia="Times New Roman" w:cstheme="minorHAnsi"/>
          <w:color w:val="000000"/>
        </w:rPr>
        <w:t xml:space="preserve">Medizinische Studien belegen, dass Waldbesuche das menschliche Wohlbefinden steigern und die körperliche, mentale und soziale Gesundheit fördern. Der Aufenthalt im Wald wirkt auf Körper und Psyche beruhigend und entspannend. Er stärkt das Immunsystem und hilft, Stress und psychische Belastungen abzubauen. Dies gilt besonders für die Kombination von Waldbesuch und sportlicher Aktivität. </w:t>
      </w:r>
    </w:p>
    <w:p w14:paraId="0544B9ED" w14:textId="77777777" w:rsidR="003B3911" w:rsidRDefault="003B3911" w:rsidP="003B3911">
      <w:pPr>
        <w:spacing w:after="0" w:line="240" w:lineRule="auto"/>
        <w:jc w:val="both"/>
        <w:rPr>
          <w:rFonts w:eastAsia="Times New Roman" w:cstheme="minorHAnsi"/>
          <w:b/>
        </w:rPr>
      </w:pPr>
    </w:p>
    <w:p w14:paraId="389D769D" w14:textId="77777777" w:rsidR="003B3911" w:rsidRPr="00A51ED9" w:rsidRDefault="003B3911" w:rsidP="003B3911">
      <w:pPr>
        <w:suppressAutoHyphens/>
        <w:spacing w:after="0" w:line="240" w:lineRule="auto"/>
        <w:jc w:val="both"/>
        <w:rPr>
          <w:rFonts w:eastAsia="Yu Gothic Medium" w:cstheme="minorHAnsi"/>
          <w:b/>
          <w:color w:val="43A52F"/>
          <w:sz w:val="28"/>
        </w:rPr>
      </w:pPr>
      <w:r w:rsidRPr="00A51ED9">
        <w:rPr>
          <w:rFonts w:eastAsia="Yu Gothic Medium" w:cstheme="minorHAnsi"/>
          <w:b/>
          <w:color w:val="43A52F"/>
          <w:sz w:val="28"/>
        </w:rPr>
        <w:t>Waldpädagogik</w:t>
      </w:r>
    </w:p>
    <w:p w14:paraId="0BDC43BF" w14:textId="77777777" w:rsidR="003B3911" w:rsidRPr="00A51ED9" w:rsidRDefault="003B3911" w:rsidP="003B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rPr>
      </w:pPr>
      <w:r w:rsidRPr="00A51ED9">
        <w:rPr>
          <w:rFonts w:eastAsia="Times New Roman" w:cstheme="minorHAnsi"/>
          <w:lang w:eastAsia="de-DE"/>
        </w:rPr>
        <w:t>Die Waldpädagogik als Teil der Bildung für nachhaltige Entwicklung will Menschen in die Lage versetzen, ihre Zukunft verantwortungsbewusst und nachhaltig zu gestalten.</w:t>
      </w:r>
      <w:r w:rsidRPr="00A51ED9">
        <w:rPr>
          <w:rFonts w:eastAsia="Times New Roman" w:cstheme="minorHAnsi"/>
        </w:rPr>
        <w:t xml:space="preserve"> Sie nutzt den Wald als faszinierenden Lern- und Erfahrungsraum für ein ganzheitliches Lernen. Nur wer den Wald und die Natur kennt und schätzt, wird sie bewahren. Entsprechende Bildungsangebote haben in den letzten Jahren stark zugenommen. Ein wichtiges Element der Waldpädagogik sind die Waldkindergärten. Ihre Anzahl wird bundesweit auf über 1000 geschätzt.</w:t>
      </w:r>
    </w:p>
    <w:p w14:paraId="7CECC540" w14:textId="063CCE49" w:rsidR="00F06DDA" w:rsidRPr="00774E61" w:rsidRDefault="00F06DDA" w:rsidP="00774E61">
      <w:pPr>
        <w:rPr>
          <w:rFonts w:cstheme="minorHAnsi"/>
        </w:rPr>
      </w:pPr>
    </w:p>
    <w:sectPr w:rsidR="00F06DDA" w:rsidRPr="00774E61" w:rsidSect="00FA6313">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03259" w14:textId="77777777" w:rsidR="003268A5" w:rsidRDefault="003268A5" w:rsidP="0044248E">
      <w:pPr>
        <w:spacing w:after="0" w:line="240" w:lineRule="auto"/>
      </w:pPr>
      <w:r>
        <w:separator/>
      </w:r>
    </w:p>
  </w:endnote>
  <w:endnote w:type="continuationSeparator" w:id="0">
    <w:p w14:paraId="7836348A" w14:textId="77777777" w:rsidR="003268A5" w:rsidRDefault="003268A5" w:rsidP="0044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6FD21" w14:textId="4B209BA7" w:rsidR="00FA6313" w:rsidRDefault="00FA6313" w:rsidP="00FA6313">
    <w:pPr>
      <w:pStyle w:val="Fuzeile"/>
      <w:tabs>
        <w:tab w:val="clear" w:pos="4536"/>
        <w:tab w:val="clear" w:pos="9072"/>
        <w:tab w:val="left" w:pos="1038"/>
      </w:tabs>
      <w:rPr>
        <w:noProof/>
        <w:lang w:eastAsia="de-DE"/>
      </w:rPr>
    </w:pPr>
    <w:r w:rsidRPr="00C35DE9">
      <w:rPr>
        <w:noProof/>
        <w:lang w:eastAsia="de-DE"/>
      </w:rPr>
      <w:drawing>
        <wp:anchor distT="0" distB="0" distL="114300" distR="114300" simplePos="0" relativeHeight="251658240" behindDoc="1" locked="0" layoutInCell="1" allowOverlap="1" wp14:anchorId="04BF6BCD" wp14:editId="49837746">
          <wp:simplePos x="0" y="0"/>
          <wp:positionH relativeFrom="column">
            <wp:posOffset>4460240</wp:posOffset>
          </wp:positionH>
          <wp:positionV relativeFrom="paragraph">
            <wp:posOffset>94453</wp:posOffset>
          </wp:positionV>
          <wp:extent cx="1670050" cy="719455"/>
          <wp:effectExtent l="0" t="0" r="6350" b="4445"/>
          <wp:wrapNone/>
          <wp:docPr id="7" name="Grafik 7" descr="C:\Users\kuehling\Documents\AktenplanKuehling\logos-unterschriften\300Jahre\Slogan Stempel Englisch\Stempel_engl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ehling\Documents\AktenplanKuehling\logos-unterschriften\300Jahre\Slogan Stempel Englisch\Stempel_engli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05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5DE9">
      <w:rPr>
        <w:noProof/>
        <w:lang w:eastAsia="de-DE"/>
      </w:rPr>
      <w:drawing>
        <wp:anchor distT="0" distB="0" distL="114300" distR="114300" simplePos="0" relativeHeight="251659264" behindDoc="1" locked="0" layoutInCell="1" allowOverlap="1" wp14:anchorId="5BAE7FB4" wp14:editId="3D002817">
          <wp:simplePos x="0" y="0"/>
          <wp:positionH relativeFrom="column">
            <wp:posOffset>-17780</wp:posOffset>
          </wp:positionH>
          <wp:positionV relativeFrom="paragraph">
            <wp:posOffset>141443</wp:posOffset>
          </wp:positionV>
          <wp:extent cx="1565910" cy="719455"/>
          <wp:effectExtent l="0" t="0" r="0" b="4445"/>
          <wp:wrapNone/>
          <wp:docPr id="6" name="Grafik 6" descr="C:\Users\kuehling\Desktop\Schreibtisch Marcus\UNCCC\COP23 BonnCity Official Climate Part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ehling\Desktop\Schreibtisch Marcus\UNCCC\COP23 BonnCity Official Climate Partner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42698"/>
                  <a:stretch/>
                </pic:blipFill>
                <pic:spPr bwMode="auto">
                  <a:xfrm>
                    <a:off x="0" y="0"/>
                    <a:ext cx="156591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tab/>
    </w:r>
  </w:p>
  <w:p w14:paraId="44730A5C" w14:textId="3EA01C94" w:rsidR="00FA6313" w:rsidRDefault="00FA6313" w:rsidP="00FA6313">
    <w:pPr>
      <w:pStyle w:val="Fuzeile"/>
      <w:jc w:val="center"/>
      <w:rPr>
        <w:noProof/>
        <w:lang w:eastAsia="de-DE"/>
      </w:rPr>
    </w:pPr>
  </w:p>
  <w:p w14:paraId="2A237FF5" w14:textId="61C32790" w:rsidR="00FA6313" w:rsidRPr="00FA6313" w:rsidRDefault="00FA6313" w:rsidP="00FA6313">
    <w:pPr>
      <w:pStyle w:val="Fuzeile"/>
      <w:jc w:val="center"/>
      <w:rPr>
        <w:noProof/>
        <w:sz w:val="28"/>
        <w:lang w:eastAsia="de-DE"/>
      </w:rPr>
    </w:pPr>
    <w:r w:rsidRPr="00FA6313">
      <w:rPr>
        <w:sz w:val="28"/>
      </w:rPr>
      <w:t>cop23.german-forestry.com</w:t>
    </w:r>
  </w:p>
  <w:p w14:paraId="59D83A37" w14:textId="548B5DC3" w:rsidR="00A33161" w:rsidRPr="00FA6313" w:rsidRDefault="00A33161">
    <w:pPr>
      <w:pStyle w:val="Fuzeile"/>
      <w:rPr>
        <w:rFonts w:ascii="Times New Roman" w:eastAsia="Times New Roman" w:hAnsi="Times New Roman" w:cs="Times New Roman"/>
        <w:b/>
        <w:snapToGrid w:val="0"/>
        <w:color w:val="000000"/>
        <w:w w:val="0"/>
        <w:sz w:val="0"/>
        <w:szCs w:val="0"/>
        <w:u w:color="000000"/>
        <w:bdr w:val="none" w:sz="0" w:space="0" w:color="000000"/>
        <w:shd w:val="clear" w:color="000000" w:fill="000000"/>
        <w:lang w:eastAsia="x-none"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9A6D5" w14:textId="77777777" w:rsidR="003268A5" w:rsidRDefault="003268A5" w:rsidP="0044248E">
      <w:pPr>
        <w:spacing w:after="0" w:line="240" w:lineRule="auto"/>
      </w:pPr>
      <w:r>
        <w:separator/>
      </w:r>
    </w:p>
  </w:footnote>
  <w:footnote w:type="continuationSeparator" w:id="0">
    <w:p w14:paraId="1EF0CD2F" w14:textId="77777777" w:rsidR="003268A5" w:rsidRDefault="003268A5" w:rsidP="0044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09686" w14:textId="237CFB16" w:rsidR="0044248E" w:rsidRDefault="00C35DE9" w:rsidP="00C35DE9">
    <w:pPr>
      <w:pStyle w:val="Kopfzeile"/>
      <w:jc w:val="center"/>
    </w:pPr>
    <w:r w:rsidRPr="00C35DE9">
      <w:rPr>
        <w:noProof/>
        <w:lang w:eastAsia="de-DE"/>
      </w:rPr>
      <w:drawing>
        <wp:inline distT="0" distB="0" distL="0" distR="0" wp14:anchorId="6D8D5548" wp14:editId="385F7087">
          <wp:extent cx="5018084"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084" cy="900000"/>
                  </a:xfrm>
                  <a:prstGeom prst="rect">
                    <a:avLst/>
                  </a:prstGeom>
                  <a:noFill/>
                  <a:ln>
                    <a:noFill/>
                  </a:ln>
                </pic:spPr>
              </pic:pic>
            </a:graphicData>
          </a:graphic>
        </wp:inline>
      </w:drawing>
    </w:r>
  </w:p>
  <w:p w14:paraId="5993354F" w14:textId="77777777" w:rsidR="00A0002D" w:rsidRDefault="00A0002D" w:rsidP="00820F57">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00B5"/>
    <w:multiLevelType w:val="hybridMultilevel"/>
    <w:tmpl w:val="E6C234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B036F04"/>
    <w:multiLevelType w:val="hybridMultilevel"/>
    <w:tmpl w:val="8A185F3E"/>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345" w:hanging="360"/>
      </w:pPr>
      <w:rPr>
        <w:rFonts w:ascii="Courier New" w:hAnsi="Courier New" w:cs="Courier New" w:hint="default"/>
      </w:rPr>
    </w:lvl>
    <w:lvl w:ilvl="2" w:tplc="04070005" w:tentative="1">
      <w:start w:val="1"/>
      <w:numFmt w:val="bullet"/>
      <w:lvlText w:val=""/>
      <w:lvlJc w:val="left"/>
      <w:pPr>
        <w:ind w:left="375" w:hanging="360"/>
      </w:pPr>
      <w:rPr>
        <w:rFonts w:ascii="Wingdings" w:hAnsi="Wingdings" w:hint="default"/>
      </w:rPr>
    </w:lvl>
    <w:lvl w:ilvl="3" w:tplc="04070001" w:tentative="1">
      <w:start w:val="1"/>
      <w:numFmt w:val="bullet"/>
      <w:lvlText w:val=""/>
      <w:lvlJc w:val="left"/>
      <w:pPr>
        <w:ind w:left="1095" w:hanging="360"/>
      </w:pPr>
      <w:rPr>
        <w:rFonts w:ascii="Symbol" w:hAnsi="Symbol" w:hint="default"/>
      </w:rPr>
    </w:lvl>
    <w:lvl w:ilvl="4" w:tplc="04070003" w:tentative="1">
      <w:start w:val="1"/>
      <w:numFmt w:val="bullet"/>
      <w:lvlText w:val="o"/>
      <w:lvlJc w:val="left"/>
      <w:pPr>
        <w:ind w:left="1815" w:hanging="360"/>
      </w:pPr>
      <w:rPr>
        <w:rFonts w:ascii="Courier New" w:hAnsi="Courier New" w:cs="Courier New" w:hint="default"/>
      </w:rPr>
    </w:lvl>
    <w:lvl w:ilvl="5" w:tplc="04070005" w:tentative="1">
      <w:start w:val="1"/>
      <w:numFmt w:val="bullet"/>
      <w:lvlText w:val=""/>
      <w:lvlJc w:val="left"/>
      <w:pPr>
        <w:ind w:left="2535" w:hanging="360"/>
      </w:pPr>
      <w:rPr>
        <w:rFonts w:ascii="Wingdings" w:hAnsi="Wingdings" w:hint="default"/>
      </w:rPr>
    </w:lvl>
    <w:lvl w:ilvl="6" w:tplc="04070001" w:tentative="1">
      <w:start w:val="1"/>
      <w:numFmt w:val="bullet"/>
      <w:lvlText w:val=""/>
      <w:lvlJc w:val="left"/>
      <w:pPr>
        <w:ind w:left="3255" w:hanging="360"/>
      </w:pPr>
      <w:rPr>
        <w:rFonts w:ascii="Symbol" w:hAnsi="Symbol" w:hint="default"/>
      </w:rPr>
    </w:lvl>
    <w:lvl w:ilvl="7" w:tplc="04070003" w:tentative="1">
      <w:start w:val="1"/>
      <w:numFmt w:val="bullet"/>
      <w:lvlText w:val="o"/>
      <w:lvlJc w:val="left"/>
      <w:pPr>
        <w:ind w:left="3975" w:hanging="360"/>
      </w:pPr>
      <w:rPr>
        <w:rFonts w:ascii="Courier New" w:hAnsi="Courier New" w:cs="Courier New" w:hint="default"/>
      </w:rPr>
    </w:lvl>
    <w:lvl w:ilvl="8" w:tplc="04070005" w:tentative="1">
      <w:start w:val="1"/>
      <w:numFmt w:val="bullet"/>
      <w:lvlText w:val=""/>
      <w:lvlJc w:val="left"/>
      <w:pPr>
        <w:ind w:left="4695" w:hanging="360"/>
      </w:pPr>
      <w:rPr>
        <w:rFonts w:ascii="Wingdings" w:hAnsi="Wingdings" w:hint="default"/>
      </w:rPr>
    </w:lvl>
  </w:abstractNum>
  <w:abstractNum w:abstractNumId="2" w15:restartNumberingAfterBreak="0">
    <w:nsid w:val="1C98221F"/>
    <w:multiLevelType w:val="hybridMultilevel"/>
    <w:tmpl w:val="7486B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E4B4E"/>
    <w:multiLevelType w:val="hybridMultilevel"/>
    <w:tmpl w:val="632059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45E2C37"/>
    <w:multiLevelType w:val="hybridMultilevel"/>
    <w:tmpl w:val="433A8D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DE764D4"/>
    <w:multiLevelType w:val="hybridMultilevel"/>
    <w:tmpl w:val="B1C425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4093560"/>
    <w:multiLevelType w:val="hybridMultilevel"/>
    <w:tmpl w:val="3B4E7F9E"/>
    <w:lvl w:ilvl="0" w:tplc="23EEEDCC">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9A1A2B"/>
    <w:multiLevelType w:val="hybridMultilevel"/>
    <w:tmpl w:val="F5206CC8"/>
    <w:lvl w:ilvl="0" w:tplc="D4124B2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39"/>
    <w:rsid w:val="00002010"/>
    <w:rsid w:val="0002174B"/>
    <w:rsid w:val="00032A35"/>
    <w:rsid w:val="00033982"/>
    <w:rsid w:val="00033E1D"/>
    <w:rsid w:val="00040C12"/>
    <w:rsid w:val="00040F7A"/>
    <w:rsid w:val="000501A8"/>
    <w:rsid w:val="00051482"/>
    <w:rsid w:val="0005184E"/>
    <w:rsid w:val="00055AE2"/>
    <w:rsid w:val="000568ED"/>
    <w:rsid w:val="00061197"/>
    <w:rsid w:val="00062CA9"/>
    <w:rsid w:val="00062E23"/>
    <w:rsid w:val="000647BE"/>
    <w:rsid w:val="00065F4D"/>
    <w:rsid w:val="000710C0"/>
    <w:rsid w:val="00072D99"/>
    <w:rsid w:val="00085BA7"/>
    <w:rsid w:val="00091115"/>
    <w:rsid w:val="00092D87"/>
    <w:rsid w:val="000936D0"/>
    <w:rsid w:val="00094952"/>
    <w:rsid w:val="00094C9D"/>
    <w:rsid w:val="000A030E"/>
    <w:rsid w:val="000A33C2"/>
    <w:rsid w:val="000B6EFB"/>
    <w:rsid w:val="000C3195"/>
    <w:rsid w:val="000C47FD"/>
    <w:rsid w:val="000C773E"/>
    <w:rsid w:val="000D54B5"/>
    <w:rsid w:val="000D7A0D"/>
    <w:rsid w:val="000E107C"/>
    <w:rsid w:val="000E2EBC"/>
    <w:rsid w:val="000E59E8"/>
    <w:rsid w:val="000F6951"/>
    <w:rsid w:val="00100B68"/>
    <w:rsid w:val="00103E08"/>
    <w:rsid w:val="00105A54"/>
    <w:rsid w:val="0010735C"/>
    <w:rsid w:val="00113107"/>
    <w:rsid w:val="00120741"/>
    <w:rsid w:val="00127AC6"/>
    <w:rsid w:val="00127E8D"/>
    <w:rsid w:val="00131068"/>
    <w:rsid w:val="00131C65"/>
    <w:rsid w:val="00132AC8"/>
    <w:rsid w:val="00144CE4"/>
    <w:rsid w:val="001462EB"/>
    <w:rsid w:val="00152946"/>
    <w:rsid w:val="001546E3"/>
    <w:rsid w:val="00162E90"/>
    <w:rsid w:val="001649A1"/>
    <w:rsid w:val="0017649A"/>
    <w:rsid w:val="00176AED"/>
    <w:rsid w:val="001807EE"/>
    <w:rsid w:val="00183A54"/>
    <w:rsid w:val="00185663"/>
    <w:rsid w:val="001877A7"/>
    <w:rsid w:val="00187FCA"/>
    <w:rsid w:val="00190D5F"/>
    <w:rsid w:val="001915CD"/>
    <w:rsid w:val="001A2CAF"/>
    <w:rsid w:val="001A2F18"/>
    <w:rsid w:val="001A7C66"/>
    <w:rsid w:val="001B25A4"/>
    <w:rsid w:val="001C0257"/>
    <w:rsid w:val="001C23C5"/>
    <w:rsid w:val="001C6727"/>
    <w:rsid w:val="001C7C92"/>
    <w:rsid w:val="001D34A0"/>
    <w:rsid w:val="001D43D1"/>
    <w:rsid w:val="001D5D30"/>
    <w:rsid w:val="001E194B"/>
    <w:rsid w:val="001E1F31"/>
    <w:rsid w:val="001F4554"/>
    <w:rsid w:val="001F7466"/>
    <w:rsid w:val="002049A9"/>
    <w:rsid w:val="00213794"/>
    <w:rsid w:val="00213A05"/>
    <w:rsid w:val="00220317"/>
    <w:rsid w:val="00224F36"/>
    <w:rsid w:val="00226FBB"/>
    <w:rsid w:val="00232817"/>
    <w:rsid w:val="00233FB4"/>
    <w:rsid w:val="00243D62"/>
    <w:rsid w:val="0025041A"/>
    <w:rsid w:val="00252D1C"/>
    <w:rsid w:val="00253366"/>
    <w:rsid w:val="00256281"/>
    <w:rsid w:val="00263763"/>
    <w:rsid w:val="002679A7"/>
    <w:rsid w:val="0028029C"/>
    <w:rsid w:val="00281B28"/>
    <w:rsid w:val="0028460E"/>
    <w:rsid w:val="00286D13"/>
    <w:rsid w:val="00290BD8"/>
    <w:rsid w:val="002931D3"/>
    <w:rsid w:val="00296741"/>
    <w:rsid w:val="002A3CA9"/>
    <w:rsid w:val="002A6AED"/>
    <w:rsid w:val="002B0147"/>
    <w:rsid w:val="002B2991"/>
    <w:rsid w:val="002B3645"/>
    <w:rsid w:val="002B4B5D"/>
    <w:rsid w:val="002C1FB0"/>
    <w:rsid w:val="002C4FC4"/>
    <w:rsid w:val="002D0C78"/>
    <w:rsid w:val="002D38AE"/>
    <w:rsid w:val="002D726F"/>
    <w:rsid w:val="002E0CE9"/>
    <w:rsid w:val="002F4BA5"/>
    <w:rsid w:val="002F5FEF"/>
    <w:rsid w:val="00301D06"/>
    <w:rsid w:val="003060EB"/>
    <w:rsid w:val="0030692B"/>
    <w:rsid w:val="00314CB8"/>
    <w:rsid w:val="003174BA"/>
    <w:rsid w:val="00323B7E"/>
    <w:rsid w:val="0032542E"/>
    <w:rsid w:val="003268A5"/>
    <w:rsid w:val="00331C39"/>
    <w:rsid w:val="00331C72"/>
    <w:rsid w:val="003408A7"/>
    <w:rsid w:val="003420C2"/>
    <w:rsid w:val="003452A7"/>
    <w:rsid w:val="0036279F"/>
    <w:rsid w:val="00371681"/>
    <w:rsid w:val="003737B9"/>
    <w:rsid w:val="003821B1"/>
    <w:rsid w:val="00385765"/>
    <w:rsid w:val="003866B8"/>
    <w:rsid w:val="003912B6"/>
    <w:rsid w:val="0039142F"/>
    <w:rsid w:val="0039164F"/>
    <w:rsid w:val="003A1529"/>
    <w:rsid w:val="003A3DD1"/>
    <w:rsid w:val="003A4CB3"/>
    <w:rsid w:val="003B3148"/>
    <w:rsid w:val="003B3911"/>
    <w:rsid w:val="003B3F90"/>
    <w:rsid w:val="003F0E07"/>
    <w:rsid w:val="003F2414"/>
    <w:rsid w:val="003F4907"/>
    <w:rsid w:val="003F49C8"/>
    <w:rsid w:val="003F7B1B"/>
    <w:rsid w:val="00402C5C"/>
    <w:rsid w:val="00406409"/>
    <w:rsid w:val="004119CD"/>
    <w:rsid w:val="0042018A"/>
    <w:rsid w:val="004222E4"/>
    <w:rsid w:val="00422519"/>
    <w:rsid w:val="00426AB9"/>
    <w:rsid w:val="0043186E"/>
    <w:rsid w:val="0043704E"/>
    <w:rsid w:val="00437858"/>
    <w:rsid w:val="00441C67"/>
    <w:rsid w:val="00441DBD"/>
    <w:rsid w:val="0044248E"/>
    <w:rsid w:val="004464D2"/>
    <w:rsid w:val="00450A2C"/>
    <w:rsid w:val="00451723"/>
    <w:rsid w:val="00454919"/>
    <w:rsid w:val="004629FA"/>
    <w:rsid w:val="00466AC3"/>
    <w:rsid w:val="00474956"/>
    <w:rsid w:val="00475037"/>
    <w:rsid w:val="00476DD2"/>
    <w:rsid w:val="00482647"/>
    <w:rsid w:val="00486E3B"/>
    <w:rsid w:val="004901FB"/>
    <w:rsid w:val="00491271"/>
    <w:rsid w:val="004978D0"/>
    <w:rsid w:val="004B0154"/>
    <w:rsid w:val="004B045F"/>
    <w:rsid w:val="004B2FB7"/>
    <w:rsid w:val="004C130E"/>
    <w:rsid w:val="004D06BC"/>
    <w:rsid w:val="004E1A8C"/>
    <w:rsid w:val="004E3FAB"/>
    <w:rsid w:val="004E704E"/>
    <w:rsid w:val="004F006D"/>
    <w:rsid w:val="005021DA"/>
    <w:rsid w:val="00502E43"/>
    <w:rsid w:val="00505019"/>
    <w:rsid w:val="00512ECA"/>
    <w:rsid w:val="005236F6"/>
    <w:rsid w:val="00524AA2"/>
    <w:rsid w:val="00525B51"/>
    <w:rsid w:val="005422FF"/>
    <w:rsid w:val="00543AB6"/>
    <w:rsid w:val="00550685"/>
    <w:rsid w:val="005553C0"/>
    <w:rsid w:val="005572FA"/>
    <w:rsid w:val="0056752A"/>
    <w:rsid w:val="00570B2E"/>
    <w:rsid w:val="00573B8A"/>
    <w:rsid w:val="0057786D"/>
    <w:rsid w:val="00581B50"/>
    <w:rsid w:val="005854BE"/>
    <w:rsid w:val="0059590D"/>
    <w:rsid w:val="005A2A22"/>
    <w:rsid w:val="005A61CD"/>
    <w:rsid w:val="005B0E5D"/>
    <w:rsid w:val="005B16B9"/>
    <w:rsid w:val="005B24FB"/>
    <w:rsid w:val="005B4D70"/>
    <w:rsid w:val="005B5ECB"/>
    <w:rsid w:val="005B60AD"/>
    <w:rsid w:val="005B6E70"/>
    <w:rsid w:val="005C1376"/>
    <w:rsid w:val="005C1854"/>
    <w:rsid w:val="005C7BA7"/>
    <w:rsid w:val="005D03C7"/>
    <w:rsid w:val="005D330C"/>
    <w:rsid w:val="005D3A8D"/>
    <w:rsid w:val="005E3460"/>
    <w:rsid w:val="005E5E43"/>
    <w:rsid w:val="005F6BDD"/>
    <w:rsid w:val="006022E6"/>
    <w:rsid w:val="00605B99"/>
    <w:rsid w:val="0060710F"/>
    <w:rsid w:val="0060757E"/>
    <w:rsid w:val="006165ED"/>
    <w:rsid w:val="00621FE7"/>
    <w:rsid w:val="006324A1"/>
    <w:rsid w:val="006362EC"/>
    <w:rsid w:val="00640288"/>
    <w:rsid w:val="00652800"/>
    <w:rsid w:val="00664C3B"/>
    <w:rsid w:val="00665114"/>
    <w:rsid w:val="00667B75"/>
    <w:rsid w:val="00675956"/>
    <w:rsid w:val="00690A60"/>
    <w:rsid w:val="00693B8E"/>
    <w:rsid w:val="0069419B"/>
    <w:rsid w:val="00697A49"/>
    <w:rsid w:val="006A1B81"/>
    <w:rsid w:val="006A2CDF"/>
    <w:rsid w:val="006A7A93"/>
    <w:rsid w:val="006B0D5B"/>
    <w:rsid w:val="006B127E"/>
    <w:rsid w:val="006B19CA"/>
    <w:rsid w:val="006B6CBD"/>
    <w:rsid w:val="006B7866"/>
    <w:rsid w:val="006C051E"/>
    <w:rsid w:val="006C676D"/>
    <w:rsid w:val="006D3F54"/>
    <w:rsid w:val="006D73C2"/>
    <w:rsid w:val="006E30DB"/>
    <w:rsid w:val="006E314F"/>
    <w:rsid w:val="006E3195"/>
    <w:rsid w:val="006E3E43"/>
    <w:rsid w:val="006F2F30"/>
    <w:rsid w:val="007030CE"/>
    <w:rsid w:val="00703F31"/>
    <w:rsid w:val="00713D73"/>
    <w:rsid w:val="007169D0"/>
    <w:rsid w:val="00726E32"/>
    <w:rsid w:val="00732FCE"/>
    <w:rsid w:val="00734DAE"/>
    <w:rsid w:val="00742A00"/>
    <w:rsid w:val="0074585F"/>
    <w:rsid w:val="00746118"/>
    <w:rsid w:val="007522C3"/>
    <w:rsid w:val="00761EC0"/>
    <w:rsid w:val="00766F89"/>
    <w:rsid w:val="00770C0E"/>
    <w:rsid w:val="00773263"/>
    <w:rsid w:val="00774E61"/>
    <w:rsid w:val="007811F6"/>
    <w:rsid w:val="00783ADF"/>
    <w:rsid w:val="00785689"/>
    <w:rsid w:val="007939C4"/>
    <w:rsid w:val="00793CF8"/>
    <w:rsid w:val="007A2F4E"/>
    <w:rsid w:val="007A4060"/>
    <w:rsid w:val="007A4934"/>
    <w:rsid w:val="007A4966"/>
    <w:rsid w:val="007A779E"/>
    <w:rsid w:val="007B222A"/>
    <w:rsid w:val="007B4737"/>
    <w:rsid w:val="007C2156"/>
    <w:rsid w:val="007C579F"/>
    <w:rsid w:val="007C78F0"/>
    <w:rsid w:val="007E0A78"/>
    <w:rsid w:val="007E45C4"/>
    <w:rsid w:val="007F14CA"/>
    <w:rsid w:val="007F53DD"/>
    <w:rsid w:val="007F639A"/>
    <w:rsid w:val="007F673A"/>
    <w:rsid w:val="00806681"/>
    <w:rsid w:val="008173C5"/>
    <w:rsid w:val="00817926"/>
    <w:rsid w:val="00820F57"/>
    <w:rsid w:val="00822600"/>
    <w:rsid w:val="00825205"/>
    <w:rsid w:val="00827A47"/>
    <w:rsid w:val="00850654"/>
    <w:rsid w:val="00852D9F"/>
    <w:rsid w:val="008668F5"/>
    <w:rsid w:val="0087144A"/>
    <w:rsid w:val="008866D5"/>
    <w:rsid w:val="008913D1"/>
    <w:rsid w:val="00891CC3"/>
    <w:rsid w:val="0089280D"/>
    <w:rsid w:val="00892C0C"/>
    <w:rsid w:val="00893AF6"/>
    <w:rsid w:val="008A3191"/>
    <w:rsid w:val="008B0608"/>
    <w:rsid w:val="008B3C07"/>
    <w:rsid w:val="008B58C8"/>
    <w:rsid w:val="008C2E5E"/>
    <w:rsid w:val="008C6397"/>
    <w:rsid w:val="008D34B7"/>
    <w:rsid w:val="008D430F"/>
    <w:rsid w:val="008D6188"/>
    <w:rsid w:val="008D74B9"/>
    <w:rsid w:val="008E5EAF"/>
    <w:rsid w:val="008E679F"/>
    <w:rsid w:val="008F6993"/>
    <w:rsid w:val="008F7DEA"/>
    <w:rsid w:val="00901169"/>
    <w:rsid w:val="00907ECD"/>
    <w:rsid w:val="0091123F"/>
    <w:rsid w:val="0091393C"/>
    <w:rsid w:val="0091458A"/>
    <w:rsid w:val="00915C35"/>
    <w:rsid w:val="00916FF6"/>
    <w:rsid w:val="00923ADB"/>
    <w:rsid w:val="00925122"/>
    <w:rsid w:val="0092547A"/>
    <w:rsid w:val="00935519"/>
    <w:rsid w:val="009408AF"/>
    <w:rsid w:val="0094527B"/>
    <w:rsid w:val="00950AFF"/>
    <w:rsid w:val="009530E8"/>
    <w:rsid w:val="00960DEB"/>
    <w:rsid w:val="0096623D"/>
    <w:rsid w:val="00966A34"/>
    <w:rsid w:val="00967537"/>
    <w:rsid w:val="00973AAA"/>
    <w:rsid w:val="00977C23"/>
    <w:rsid w:val="00977FEA"/>
    <w:rsid w:val="009903A7"/>
    <w:rsid w:val="009946AA"/>
    <w:rsid w:val="009A0436"/>
    <w:rsid w:val="009B5B59"/>
    <w:rsid w:val="009C01BC"/>
    <w:rsid w:val="009C1852"/>
    <w:rsid w:val="009D0A7D"/>
    <w:rsid w:val="009D570E"/>
    <w:rsid w:val="009D689B"/>
    <w:rsid w:val="009E48E9"/>
    <w:rsid w:val="009F0270"/>
    <w:rsid w:val="009F1FAD"/>
    <w:rsid w:val="009F317D"/>
    <w:rsid w:val="009F5F77"/>
    <w:rsid w:val="009F6CAB"/>
    <w:rsid w:val="00A0002D"/>
    <w:rsid w:val="00A027D7"/>
    <w:rsid w:val="00A05D11"/>
    <w:rsid w:val="00A05EDE"/>
    <w:rsid w:val="00A06717"/>
    <w:rsid w:val="00A072E4"/>
    <w:rsid w:val="00A076E7"/>
    <w:rsid w:val="00A077A9"/>
    <w:rsid w:val="00A16763"/>
    <w:rsid w:val="00A17425"/>
    <w:rsid w:val="00A33161"/>
    <w:rsid w:val="00A45591"/>
    <w:rsid w:val="00A51ED9"/>
    <w:rsid w:val="00A57BF0"/>
    <w:rsid w:val="00A60B75"/>
    <w:rsid w:val="00A7138A"/>
    <w:rsid w:val="00A779CC"/>
    <w:rsid w:val="00A82B9F"/>
    <w:rsid w:val="00A9008E"/>
    <w:rsid w:val="00A93826"/>
    <w:rsid w:val="00A9598E"/>
    <w:rsid w:val="00AA4347"/>
    <w:rsid w:val="00AB15D3"/>
    <w:rsid w:val="00AB4E42"/>
    <w:rsid w:val="00AC19CB"/>
    <w:rsid w:val="00AC1D72"/>
    <w:rsid w:val="00AC2451"/>
    <w:rsid w:val="00AC3AE5"/>
    <w:rsid w:val="00AC514D"/>
    <w:rsid w:val="00AD0C75"/>
    <w:rsid w:val="00AD4F10"/>
    <w:rsid w:val="00AD7CAD"/>
    <w:rsid w:val="00AF3102"/>
    <w:rsid w:val="00AF424D"/>
    <w:rsid w:val="00AF47A9"/>
    <w:rsid w:val="00AF4B20"/>
    <w:rsid w:val="00AF5BE4"/>
    <w:rsid w:val="00AF60D6"/>
    <w:rsid w:val="00AF6A1A"/>
    <w:rsid w:val="00AF7195"/>
    <w:rsid w:val="00AF7422"/>
    <w:rsid w:val="00B051B5"/>
    <w:rsid w:val="00B24287"/>
    <w:rsid w:val="00B25B93"/>
    <w:rsid w:val="00B5171A"/>
    <w:rsid w:val="00B54327"/>
    <w:rsid w:val="00B55B39"/>
    <w:rsid w:val="00B567D1"/>
    <w:rsid w:val="00B611B3"/>
    <w:rsid w:val="00B673D7"/>
    <w:rsid w:val="00B73943"/>
    <w:rsid w:val="00B76C26"/>
    <w:rsid w:val="00B77DF2"/>
    <w:rsid w:val="00B83EBE"/>
    <w:rsid w:val="00B8438E"/>
    <w:rsid w:val="00B851B9"/>
    <w:rsid w:val="00B90296"/>
    <w:rsid w:val="00B90B33"/>
    <w:rsid w:val="00B9149E"/>
    <w:rsid w:val="00BA3642"/>
    <w:rsid w:val="00BA500F"/>
    <w:rsid w:val="00BB0B09"/>
    <w:rsid w:val="00BB3EB1"/>
    <w:rsid w:val="00BC527B"/>
    <w:rsid w:val="00BC6EDE"/>
    <w:rsid w:val="00BD0530"/>
    <w:rsid w:val="00BD0D66"/>
    <w:rsid w:val="00BD1827"/>
    <w:rsid w:val="00BD4125"/>
    <w:rsid w:val="00BE06B2"/>
    <w:rsid w:val="00BE6665"/>
    <w:rsid w:val="00BE6A44"/>
    <w:rsid w:val="00BE6E4A"/>
    <w:rsid w:val="00C0096B"/>
    <w:rsid w:val="00C0169A"/>
    <w:rsid w:val="00C04D69"/>
    <w:rsid w:val="00C07D76"/>
    <w:rsid w:val="00C1193C"/>
    <w:rsid w:val="00C219F9"/>
    <w:rsid w:val="00C23FD4"/>
    <w:rsid w:val="00C2469E"/>
    <w:rsid w:val="00C24764"/>
    <w:rsid w:val="00C35DE9"/>
    <w:rsid w:val="00C571B3"/>
    <w:rsid w:val="00C62AFD"/>
    <w:rsid w:val="00C6419C"/>
    <w:rsid w:val="00C66D7E"/>
    <w:rsid w:val="00C837C8"/>
    <w:rsid w:val="00C86EB2"/>
    <w:rsid w:val="00C9257F"/>
    <w:rsid w:val="00C95987"/>
    <w:rsid w:val="00C97780"/>
    <w:rsid w:val="00CA48E8"/>
    <w:rsid w:val="00CB52B0"/>
    <w:rsid w:val="00CB57E8"/>
    <w:rsid w:val="00CB71C1"/>
    <w:rsid w:val="00CC1E16"/>
    <w:rsid w:val="00CC2128"/>
    <w:rsid w:val="00CC4728"/>
    <w:rsid w:val="00CC59CE"/>
    <w:rsid w:val="00CC6691"/>
    <w:rsid w:val="00CC6CC6"/>
    <w:rsid w:val="00CD08DB"/>
    <w:rsid w:val="00CD0B82"/>
    <w:rsid w:val="00CD3669"/>
    <w:rsid w:val="00CD5576"/>
    <w:rsid w:val="00CE6E8E"/>
    <w:rsid w:val="00CF3388"/>
    <w:rsid w:val="00D030BC"/>
    <w:rsid w:val="00D06F1F"/>
    <w:rsid w:val="00D0717A"/>
    <w:rsid w:val="00D106A4"/>
    <w:rsid w:val="00D1304C"/>
    <w:rsid w:val="00D13893"/>
    <w:rsid w:val="00D15119"/>
    <w:rsid w:val="00D22821"/>
    <w:rsid w:val="00D2779F"/>
    <w:rsid w:val="00D31CD0"/>
    <w:rsid w:val="00D369B8"/>
    <w:rsid w:val="00D45A55"/>
    <w:rsid w:val="00D460AA"/>
    <w:rsid w:val="00D479D9"/>
    <w:rsid w:val="00D523D7"/>
    <w:rsid w:val="00D52A81"/>
    <w:rsid w:val="00D552F1"/>
    <w:rsid w:val="00D55593"/>
    <w:rsid w:val="00D603DA"/>
    <w:rsid w:val="00D6508F"/>
    <w:rsid w:val="00D728C8"/>
    <w:rsid w:val="00D73729"/>
    <w:rsid w:val="00D760A2"/>
    <w:rsid w:val="00D83EEE"/>
    <w:rsid w:val="00D94180"/>
    <w:rsid w:val="00D9472E"/>
    <w:rsid w:val="00DB6237"/>
    <w:rsid w:val="00DB62DE"/>
    <w:rsid w:val="00DB673F"/>
    <w:rsid w:val="00DC1F55"/>
    <w:rsid w:val="00DC4D8A"/>
    <w:rsid w:val="00DC58F2"/>
    <w:rsid w:val="00DC63B1"/>
    <w:rsid w:val="00DD010B"/>
    <w:rsid w:val="00DD1163"/>
    <w:rsid w:val="00DD1944"/>
    <w:rsid w:val="00DE0A66"/>
    <w:rsid w:val="00DE7A3A"/>
    <w:rsid w:val="00DF2BC1"/>
    <w:rsid w:val="00E025AF"/>
    <w:rsid w:val="00E0630B"/>
    <w:rsid w:val="00E11653"/>
    <w:rsid w:val="00E13B33"/>
    <w:rsid w:val="00E21F1D"/>
    <w:rsid w:val="00E41BAD"/>
    <w:rsid w:val="00E42E93"/>
    <w:rsid w:val="00E47386"/>
    <w:rsid w:val="00E515D4"/>
    <w:rsid w:val="00E562A2"/>
    <w:rsid w:val="00E60C68"/>
    <w:rsid w:val="00E61992"/>
    <w:rsid w:val="00E62FBD"/>
    <w:rsid w:val="00E636C8"/>
    <w:rsid w:val="00E643D1"/>
    <w:rsid w:val="00E6789B"/>
    <w:rsid w:val="00E70614"/>
    <w:rsid w:val="00E72CAE"/>
    <w:rsid w:val="00E761C7"/>
    <w:rsid w:val="00E76414"/>
    <w:rsid w:val="00E85E0D"/>
    <w:rsid w:val="00E87009"/>
    <w:rsid w:val="00E914FC"/>
    <w:rsid w:val="00E925EB"/>
    <w:rsid w:val="00E92847"/>
    <w:rsid w:val="00EA0055"/>
    <w:rsid w:val="00EA4D74"/>
    <w:rsid w:val="00EA5346"/>
    <w:rsid w:val="00EA5C16"/>
    <w:rsid w:val="00EB4665"/>
    <w:rsid w:val="00EB6773"/>
    <w:rsid w:val="00EB7BBE"/>
    <w:rsid w:val="00EC66E5"/>
    <w:rsid w:val="00EC6E32"/>
    <w:rsid w:val="00ED2279"/>
    <w:rsid w:val="00EE0069"/>
    <w:rsid w:val="00EE44DE"/>
    <w:rsid w:val="00EF18FB"/>
    <w:rsid w:val="00EF27A5"/>
    <w:rsid w:val="00EF7FBF"/>
    <w:rsid w:val="00F001D1"/>
    <w:rsid w:val="00F02B68"/>
    <w:rsid w:val="00F03AFC"/>
    <w:rsid w:val="00F04BFA"/>
    <w:rsid w:val="00F06DDA"/>
    <w:rsid w:val="00F07A75"/>
    <w:rsid w:val="00F11346"/>
    <w:rsid w:val="00F12A27"/>
    <w:rsid w:val="00F15526"/>
    <w:rsid w:val="00F16643"/>
    <w:rsid w:val="00F1691F"/>
    <w:rsid w:val="00F22198"/>
    <w:rsid w:val="00F2577D"/>
    <w:rsid w:val="00F30488"/>
    <w:rsid w:val="00F347B3"/>
    <w:rsid w:val="00F415EB"/>
    <w:rsid w:val="00F468D7"/>
    <w:rsid w:val="00F545C3"/>
    <w:rsid w:val="00F60838"/>
    <w:rsid w:val="00F60CD6"/>
    <w:rsid w:val="00F67D7B"/>
    <w:rsid w:val="00F67DA3"/>
    <w:rsid w:val="00F81F47"/>
    <w:rsid w:val="00F82EE8"/>
    <w:rsid w:val="00F8791E"/>
    <w:rsid w:val="00F96E9B"/>
    <w:rsid w:val="00FA2C03"/>
    <w:rsid w:val="00FA58A0"/>
    <w:rsid w:val="00FA617D"/>
    <w:rsid w:val="00FA6313"/>
    <w:rsid w:val="00FA6F58"/>
    <w:rsid w:val="00FB416C"/>
    <w:rsid w:val="00FC2A9B"/>
    <w:rsid w:val="00FC3E1C"/>
    <w:rsid w:val="00FC44C1"/>
    <w:rsid w:val="00FC47D9"/>
    <w:rsid w:val="00FC55EC"/>
    <w:rsid w:val="00FD1171"/>
    <w:rsid w:val="00FD45EB"/>
    <w:rsid w:val="00FE615E"/>
    <w:rsid w:val="00FF10D7"/>
    <w:rsid w:val="00FF28AA"/>
    <w:rsid w:val="00FF69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7060B"/>
  <w15:docId w15:val="{2EE0ECF8-BCD1-4B18-9D5A-55F8DF53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13D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ranslate">
    <w:name w:val="notranslate"/>
    <w:basedOn w:val="Absatz-Standardschriftart"/>
    <w:rsid w:val="00713D73"/>
  </w:style>
  <w:style w:type="paragraph" w:styleId="Sprechblasentext">
    <w:name w:val="Balloon Text"/>
    <w:basedOn w:val="Standard"/>
    <w:link w:val="SprechblasentextZchn"/>
    <w:uiPriority w:val="99"/>
    <w:semiHidden/>
    <w:unhideWhenUsed/>
    <w:rsid w:val="00BD18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1827"/>
    <w:rPr>
      <w:rFonts w:ascii="Segoe UI" w:hAnsi="Segoe UI" w:cs="Segoe UI"/>
      <w:sz w:val="18"/>
      <w:szCs w:val="18"/>
    </w:rPr>
  </w:style>
  <w:style w:type="character" w:styleId="Hyperlink">
    <w:name w:val="Hyperlink"/>
    <w:basedOn w:val="Absatz-Standardschriftart"/>
    <w:uiPriority w:val="99"/>
    <w:unhideWhenUsed/>
    <w:rsid w:val="00BD1827"/>
    <w:rPr>
      <w:color w:val="0563C1" w:themeColor="hyperlink"/>
      <w:u w:val="single"/>
    </w:rPr>
  </w:style>
  <w:style w:type="character" w:customStyle="1" w:styleId="shorttext">
    <w:name w:val="short_text"/>
    <w:basedOn w:val="Absatz-Standardschriftart"/>
    <w:rsid w:val="00CC4728"/>
  </w:style>
  <w:style w:type="character" w:styleId="Kommentarzeichen">
    <w:name w:val="annotation reference"/>
    <w:basedOn w:val="Absatz-Standardschriftart"/>
    <w:uiPriority w:val="99"/>
    <w:semiHidden/>
    <w:unhideWhenUsed/>
    <w:rsid w:val="003A4CB3"/>
    <w:rPr>
      <w:sz w:val="16"/>
      <w:szCs w:val="16"/>
    </w:rPr>
  </w:style>
  <w:style w:type="paragraph" w:styleId="Kommentartext">
    <w:name w:val="annotation text"/>
    <w:basedOn w:val="Standard"/>
    <w:link w:val="KommentartextZchn"/>
    <w:uiPriority w:val="99"/>
    <w:semiHidden/>
    <w:unhideWhenUsed/>
    <w:rsid w:val="003A4C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4CB3"/>
    <w:rPr>
      <w:sz w:val="20"/>
      <w:szCs w:val="20"/>
    </w:rPr>
  </w:style>
  <w:style w:type="paragraph" w:styleId="Kopfzeile">
    <w:name w:val="header"/>
    <w:basedOn w:val="Standard"/>
    <w:link w:val="KopfzeileZchn"/>
    <w:uiPriority w:val="99"/>
    <w:unhideWhenUsed/>
    <w:rsid w:val="004424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248E"/>
  </w:style>
  <w:style w:type="paragraph" w:styleId="Fuzeile">
    <w:name w:val="footer"/>
    <w:basedOn w:val="Standard"/>
    <w:link w:val="FuzeileZchn"/>
    <w:uiPriority w:val="99"/>
    <w:unhideWhenUsed/>
    <w:rsid w:val="004424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248E"/>
  </w:style>
  <w:style w:type="table" w:styleId="Tabellenraster">
    <w:name w:val="Table Grid"/>
    <w:basedOn w:val="NormaleTabelle"/>
    <w:uiPriority w:val="39"/>
    <w:rsid w:val="00A0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FA6313"/>
    <w:rPr>
      <w:color w:val="954F72" w:themeColor="followedHyperlink"/>
      <w:u w:val="single"/>
    </w:rPr>
  </w:style>
  <w:style w:type="paragraph" w:styleId="HTMLVorformatiert">
    <w:name w:val="HTML Preformatted"/>
    <w:basedOn w:val="Standard"/>
    <w:link w:val="HTMLVorformatiertZchn"/>
    <w:uiPriority w:val="99"/>
    <w:semiHidden/>
    <w:unhideWhenUsed/>
    <w:rsid w:val="00F0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06DDA"/>
    <w:rPr>
      <w:rFonts w:ascii="Courier New" w:eastAsia="Times New Roman" w:hAnsi="Courier New" w:cs="Courier New"/>
      <w:sz w:val="20"/>
      <w:szCs w:val="20"/>
      <w:lang w:eastAsia="de-DE"/>
    </w:rPr>
  </w:style>
  <w:style w:type="paragraph" w:styleId="Listenabsatz">
    <w:name w:val="List Paragraph"/>
    <w:basedOn w:val="Standard"/>
    <w:uiPriority w:val="34"/>
    <w:qFormat/>
    <w:rsid w:val="00A5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6691">
      <w:bodyDiv w:val="1"/>
      <w:marLeft w:val="0"/>
      <w:marRight w:val="0"/>
      <w:marTop w:val="0"/>
      <w:marBottom w:val="0"/>
      <w:divBdr>
        <w:top w:val="none" w:sz="0" w:space="0" w:color="auto"/>
        <w:left w:val="none" w:sz="0" w:space="0" w:color="auto"/>
        <w:bottom w:val="none" w:sz="0" w:space="0" w:color="auto"/>
        <w:right w:val="none" w:sz="0" w:space="0" w:color="auto"/>
      </w:divBdr>
      <w:divsChild>
        <w:div w:id="389496277">
          <w:marLeft w:val="0"/>
          <w:marRight w:val="0"/>
          <w:marTop w:val="0"/>
          <w:marBottom w:val="0"/>
          <w:divBdr>
            <w:top w:val="none" w:sz="0" w:space="0" w:color="auto"/>
            <w:left w:val="none" w:sz="0" w:space="0" w:color="auto"/>
            <w:bottom w:val="none" w:sz="0" w:space="0" w:color="auto"/>
            <w:right w:val="none" w:sz="0" w:space="0" w:color="auto"/>
          </w:divBdr>
        </w:div>
        <w:div w:id="1775706397">
          <w:marLeft w:val="0"/>
          <w:marRight w:val="0"/>
          <w:marTop w:val="0"/>
          <w:marBottom w:val="0"/>
          <w:divBdr>
            <w:top w:val="none" w:sz="0" w:space="0" w:color="auto"/>
            <w:left w:val="none" w:sz="0" w:space="0" w:color="auto"/>
            <w:bottom w:val="none" w:sz="0" w:space="0" w:color="auto"/>
            <w:right w:val="none" w:sz="0" w:space="0" w:color="auto"/>
          </w:divBdr>
          <w:divsChild>
            <w:div w:id="436413021">
              <w:marLeft w:val="0"/>
              <w:marRight w:val="0"/>
              <w:marTop w:val="0"/>
              <w:marBottom w:val="0"/>
              <w:divBdr>
                <w:top w:val="none" w:sz="0" w:space="0" w:color="auto"/>
                <w:left w:val="none" w:sz="0" w:space="0" w:color="auto"/>
                <w:bottom w:val="none" w:sz="0" w:space="0" w:color="auto"/>
                <w:right w:val="none" w:sz="0" w:space="0" w:color="auto"/>
              </w:divBdr>
              <w:divsChild>
                <w:div w:id="1158155859">
                  <w:marLeft w:val="0"/>
                  <w:marRight w:val="0"/>
                  <w:marTop w:val="0"/>
                  <w:marBottom w:val="0"/>
                  <w:divBdr>
                    <w:top w:val="none" w:sz="0" w:space="0" w:color="auto"/>
                    <w:left w:val="none" w:sz="0" w:space="0" w:color="auto"/>
                    <w:bottom w:val="none" w:sz="0" w:space="0" w:color="auto"/>
                    <w:right w:val="none" w:sz="0" w:space="0" w:color="auto"/>
                  </w:divBdr>
                  <w:divsChild>
                    <w:div w:id="869030833">
                      <w:marLeft w:val="0"/>
                      <w:marRight w:val="0"/>
                      <w:marTop w:val="0"/>
                      <w:marBottom w:val="0"/>
                      <w:divBdr>
                        <w:top w:val="none" w:sz="0" w:space="0" w:color="auto"/>
                        <w:left w:val="none" w:sz="0" w:space="0" w:color="auto"/>
                        <w:bottom w:val="none" w:sz="0" w:space="0" w:color="auto"/>
                        <w:right w:val="none" w:sz="0" w:space="0" w:color="auto"/>
                      </w:divBdr>
                      <w:divsChild>
                        <w:div w:id="8618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4803">
          <w:marLeft w:val="0"/>
          <w:marRight w:val="0"/>
          <w:marTop w:val="0"/>
          <w:marBottom w:val="0"/>
          <w:divBdr>
            <w:top w:val="none" w:sz="0" w:space="0" w:color="auto"/>
            <w:left w:val="none" w:sz="0" w:space="0" w:color="auto"/>
            <w:bottom w:val="none" w:sz="0" w:space="0" w:color="auto"/>
            <w:right w:val="none" w:sz="0" w:space="0" w:color="auto"/>
          </w:divBdr>
          <w:divsChild>
            <w:div w:id="1755931660">
              <w:marLeft w:val="0"/>
              <w:marRight w:val="0"/>
              <w:marTop w:val="0"/>
              <w:marBottom w:val="0"/>
              <w:divBdr>
                <w:top w:val="none" w:sz="0" w:space="0" w:color="auto"/>
                <w:left w:val="none" w:sz="0" w:space="0" w:color="auto"/>
                <w:bottom w:val="none" w:sz="0" w:space="0" w:color="auto"/>
                <w:right w:val="none" w:sz="0" w:space="0" w:color="auto"/>
              </w:divBdr>
              <w:divsChild>
                <w:div w:id="1768306808">
                  <w:marLeft w:val="0"/>
                  <w:marRight w:val="0"/>
                  <w:marTop w:val="0"/>
                  <w:marBottom w:val="0"/>
                  <w:divBdr>
                    <w:top w:val="none" w:sz="0" w:space="0" w:color="auto"/>
                    <w:left w:val="none" w:sz="0" w:space="0" w:color="auto"/>
                    <w:bottom w:val="none" w:sz="0" w:space="0" w:color="auto"/>
                    <w:right w:val="none" w:sz="0" w:space="0" w:color="auto"/>
                  </w:divBdr>
                  <w:divsChild>
                    <w:div w:id="1299073672">
                      <w:marLeft w:val="0"/>
                      <w:marRight w:val="0"/>
                      <w:marTop w:val="0"/>
                      <w:marBottom w:val="0"/>
                      <w:divBdr>
                        <w:top w:val="none" w:sz="0" w:space="0" w:color="auto"/>
                        <w:left w:val="none" w:sz="0" w:space="0" w:color="auto"/>
                        <w:bottom w:val="none" w:sz="0" w:space="0" w:color="auto"/>
                        <w:right w:val="none" w:sz="0" w:space="0" w:color="auto"/>
                      </w:divBdr>
                      <w:divsChild>
                        <w:div w:id="1782603434">
                          <w:marLeft w:val="0"/>
                          <w:marRight w:val="0"/>
                          <w:marTop w:val="0"/>
                          <w:marBottom w:val="0"/>
                          <w:divBdr>
                            <w:top w:val="none" w:sz="0" w:space="0" w:color="auto"/>
                            <w:left w:val="none" w:sz="0" w:space="0" w:color="auto"/>
                            <w:bottom w:val="none" w:sz="0" w:space="0" w:color="auto"/>
                            <w:right w:val="none" w:sz="0" w:space="0" w:color="auto"/>
                          </w:divBdr>
                          <w:divsChild>
                            <w:div w:id="19017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511004">
      <w:bodyDiv w:val="1"/>
      <w:marLeft w:val="0"/>
      <w:marRight w:val="0"/>
      <w:marTop w:val="0"/>
      <w:marBottom w:val="0"/>
      <w:divBdr>
        <w:top w:val="none" w:sz="0" w:space="0" w:color="auto"/>
        <w:left w:val="none" w:sz="0" w:space="0" w:color="auto"/>
        <w:bottom w:val="none" w:sz="0" w:space="0" w:color="auto"/>
        <w:right w:val="none" w:sz="0" w:space="0" w:color="auto"/>
      </w:divBdr>
      <w:divsChild>
        <w:div w:id="1655529025">
          <w:marLeft w:val="0"/>
          <w:marRight w:val="0"/>
          <w:marTop w:val="0"/>
          <w:marBottom w:val="0"/>
          <w:divBdr>
            <w:top w:val="none" w:sz="0" w:space="0" w:color="auto"/>
            <w:left w:val="none" w:sz="0" w:space="0" w:color="auto"/>
            <w:bottom w:val="none" w:sz="0" w:space="0" w:color="auto"/>
            <w:right w:val="none" w:sz="0" w:space="0" w:color="auto"/>
          </w:divBdr>
        </w:div>
      </w:divsChild>
    </w:div>
    <w:div w:id="966469568">
      <w:bodyDiv w:val="1"/>
      <w:marLeft w:val="0"/>
      <w:marRight w:val="0"/>
      <w:marTop w:val="0"/>
      <w:marBottom w:val="0"/>
      <w:divBdr>
        <w:top w:val="none" w:sz="0" w:space="0" w:color="auto"/>
        <w:left w:val="none" w:sz="0" w:space="0" w:color="auto"/>
        <w:bottom w:val="none" w:sz="0" w:space="0" w:color="auto"/>
        <w:right w:val="none" w:sz="0" w:space="0" w:color="auto"/>
      </w:divBdr>
      <w:divsChild>
        <w:div w:id="778454676">
          <w:marLeft w:val="0"/>
          <w:marRight w:val="0"/>
          <w:marTop w:val="0"/>
          <w:marBottom w:val="0"/>
          <w:divBdr>
            <w:top w:val="none" w:sz="0" w:space="0" w:color="auto"/>
            <w:left w:val="none" w:sz="0" w:space="0" w:color="auto"/>
            <w:bottom w:val="none" w:sz="0" w:space="0" w:color="auto"/>
            <w:right w:val="none" w:sz="0" w:space="0" w:color="auto"/>
          </w:divBdr>
        </w:div>
        <w:div w:id="82528399">
          <w:marLeft w:val="0"/>
          <w:marRight w:val="0"/>
          <w:marTop w:val="0"/>
          <w:marBottom w:val="0"/>
          <w:divBdr>
            <w:top w:val="none" w:sz="0" w:space="0" w:color="auto"/>
            <w:left w:val="none" w:sz="0" w:space="0" w:color="auto"/>
            <w:bottom w:val="none" w:sz="0" w:space="0" w:color="auto"/>
            <w:right w:val="none" w:sz="0" w:space="0" w:color="auto"/>
          </w:divBdr>
          <w:divsChild>
            <w:div w:id="818618157">
              <w:marLeft w:val="0"/>
              <w:marRight w:val="0"/>
              <w:marTop w:val="0"/>
              <w:marBottom w:val="0"/>
              <w:divBdr>
                <w:top w:val="none" w:sz="0" w:space="0" w:color="auto"/>
                <w:left w:val="none" w:sz="0" w:space="0" w:color="auto"/>
                <w:bottom w:val="none" w:sz="0" w:space="0" w:color="auto"/>
                <w:right w:val="none" w:sz="0" w:space="0" w:color="auto"/>
              </w:divBdr>
              <w:divsChild>
                <w:div w:id="1981838012">
                  <w:marLeft w:val="0"/>
                  <w:marRight w:val="0"/>
                  <w:marTop w:val="0"/>
                  <w:marBottom w:val="0"/>
                  <w:divBdr>
                    <w:top w:val="none" w:sz="0" w:space="0" w:color="auto"/>
                    <w:left w:val="none" w:sz="0" w:space="0" w:color="auto"/>
                    <w:bottom w:val="none" w:sz="0" w:space="0" w:color="auto"/>
                    <w:right w:val="none" w:sz="0" w:space="0" w:color="auto"/>
                  </w:divBdr>
                  <w:divsChild>
                    <w:div w:id="1963413012">
                      <w:marLeft w:val="0"/>
                      <w:marRight w:val="0"/>
                      <w:marTop w:val="0"/>
                      <w:marBottom w:val="0"/>
                      <w:divBdr>
                        <w:top w:val="none" w:sz="0" w:space="0" w:color="auto"/>
                        <w:left w:val="none" w:sz="0" w:space="0" w:color="auto"/>
                        <w:bottom w:val="none" w:sz="0" w:space="0" w:color="auto"/>
                        <w:right w:val="none" w:sz="0" w:space="0" w:color="auto"/>
                      </w:divBdr>
                      <w:divsChild>
                        <w:div w:id="8517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79669">
          <w:marLeft w:val="0"/>
          <w:marRight w:val="0"/>
          <w:marTop w:val="0"/>
          <w:marBottom w:val="0"/>
          <w:divBdr>
            <w:top w:val="none" w:sz="0" w:space="0" w:color="auto"/>
            <w:left w:val="none" w:sz="0" w:space="0" w:color="auto"/>
            <w:bottom w:val="none" w:sz="0" w:space="0" w:color="auto"/>
            <w:right w:val="none" w:sz="0" w:space="0" w:color="auto"/>
          </w:divBdr>
          <w:divsChild>
            <w:div w:id="753549151">
              <w:marLeft w:val="0"/>
              <w:marRight w:val="0"/>
              <w:marTop w:val="0"/>
              <w:marBottom w:val="0"/>
              <w:divBdr>
                <w:top w:val="none" w:sz="0" w:space="0" w:color="auto"/>
                <w:left w:val="none" w:sz="0" w:space="0" w:color="auto"/>
                <w:bottom w:val="none" w:sz="0" w:space="0" w:color="auto"/>
                <w:right w:val="none" w:sz="0" w:space="0" w:color="auto"/>
              </w:divBdr>
              <w:divsChild>
                <w:div w:id="2014188543">
                  <w:marLeft w:val="0"/>
                  <w:marRight w:val="0"/>
                  <w:marTop w:val="0"/>
                  <w:marBottom w:val="0"/>
                  <w:divBdr>
                    <w:top w:val="none" w:sz="0" w:space="0" w:color="auto"/>
                    <w:left w:val="none" w:sz="0" w:space="0" w:color="auto"/>
                    <w:bottom w:val="none" w:sz="0" w:space="0" w:color="auto"/>
                    <w:right w:val="none" w:sz="0" w:space="0" w:color="auto"/>
                  </w:divBdr>
                  <w:divsChild>
                    <w:div w:id="2041930595">
                      <w:marLeft w:val="0"/>
                      <w:marRight w:val="0"/>
                      <w:marTop w:val="0"/>
                      <w:marBottom w:val="0"/>
                      <w:divBdr>
                        <w:top w:val="none" w:sz="0" w:space="0" w:color="auto"/>
                        <w:left w:val="none" w:sz="0" w:space="0" w:color="auto"/>
                        <w:bottom w:val="none" w:sz="0" w:space="0" w:color="auto"/>
                        <w:right w:val="none" w:sz="0" w:space="0" w:color="auto"/>
                      </w:divBdr>
                      <w:divsChild>
                        <w:div w:id="854614806">
                          <w:marLeft w:val="0"/>
                          <w:marRight w:val="0"/>
                          <w:marTop w:val="0"/>
                          <w:marBottom w:val="0"/>
                          <w:divBdr>
                            <w:top w:val="none" w:sz="0" w:space="0" w:color="auto"/>
                            <w:left w:val="none" w:sz="0" w:space="0" w:color="auto"/>
                            <w:bottom w:val="none" w:sz="0" w:space="0" w:color="auto"/>
                            <w:right w:val="none" w:sz="0" w:space="0" w:color="auto"/>
                          </w:divBdr>
                          <w:divsChild>
                            <w:div w:id="886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6E8C-8215-4830-B11D-3DF57F88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kuehling</dc:creator>
  <cp:keywords/>
  <dc:description/>
  <cp:lastModifiedBy>kuehling</cp:lastModifiedBy>
  <cp:revision>2</cp:revision>
  <cp:lastPrinted>2017-11-01T09:58:00Z</cp:lastPrinted>
  <dcterms:created xsi:type="dcterms:W3CDTF">2017-11-02T16:26:00Z</dcterms:created>
  <dcterms:modified xsi:type="dcterms:W3CDTF">2017-11-02T16:26:00Z</dcterms:modified>
</cp:coreProperties>
</file>